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C" w:rsidRPr="003B18BC" w:rsidRDefault="003B18BC" w:rsidP="003B18B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8BC">
        <w:rPr>
          <w:rFonts w:ascii="Times New Roman" w:hAnsi="Times New Roman" w:cs="Times New Roman"/>
          <w:b/>
          <w:sz w:val="28"/>
          <w:szCs w:val="28"/>
        </w:rPr>
        <w:t>Экзаменационные вопросы.</w:t>
      </w:r>
    </w:p>
    <w:p w:rsidR="003B18BC" w:rsidRDefault="003B18BC" w:rsidP="003B18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8BC" w:rsidRPr="003B18BC" w:rsidRDefault="003B18BC" w:rsidP="003B18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1. Виды инструктажей по охране труда.</w:t>
      </w:r>
    </w:p>
    <w:p w:rsidR="003B18BC" w:rsidRPr="003B18BC" w:rsidRDefault="003B18BC" w:rsidP="003B18BC">
      <w:pPr>
        <w:tabs>
          <w:tab w:val="left" w:pos="5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18BC">
        <w:rPr>
          <w:rFonts w:ascii="Times New Roman" w:hAnsi="Times New Roman" w:cs="Times New Roman"/>
          <w:sz w:val="28"/>
          <w:szCs w:val="28"/>
        </w:rPr>
        <w:t xml:space="preserve">.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>Меры безопасности при тушении подземных лесных пожаров.</w:t>
      </w:r>
    </w:p>
    <w:p w:rsidR="003B18BC" w:rsidRPr="003B18BC" w:rsidRDefault="003B18BC" w:rsidP="003B18B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3. Правила охраны труда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>при разбивке полевого лагеря в лесу и в горах.</w:t>
      </w:r>
    </w:p>
    <w:p w:rsidR="003B18BC" w:rsidRPr="003B18BC" w:rsidRDefault="003B18BC" w:rsidP="003B18BC">
      <w:pPr>
        <w:tabs>
          <w:tab w:val="left" w:pos="5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18BC">
        <w:rPr>
          <w:rFonts w:ascii="Times New Roman" w:hAnsi="Times New Roman" w:cs="Times New Roman"/>
          <w:snapToGrid w:val="0"/>
          <w:sz w:val="28"/>
          <w:szCs w:val="28"/>
        </w:rPr>
        <w:t xml:space="preserve">4. Вводный инструктаж по охране </w:t>
      </w:r>
      <w:proofErr w:type="gramStart"/>
      <w:r w:rsidRPr="003B18BC">
        <w:rPr>
          <w:rFonts w:ascii="Times New Roman" w:hAnsi="Times New Roman" w:cs="Times New Roman"/>
          <w:snapToGrid w:val="0"/>
          <w:sz w:val="28"/>
          <w:szCs w:val="28"/>
        </w:rPr>
        <w:t>труда</w:t>
      </w:r>
      <w:proofErr w:type="gramEnd"/>
      <w:r w:rsidRPr="003B18BC">
        <w:rPr>
          <w:rFonts w:ascii="Times New Roman" w:hAnsi="Times New Roman" w:cs="Times New Roman"/>
          <w:snapToGrid w:val="0"/>
          <w:sz w:val="28"/>
          <w:szCs w:val="28"/>
        </w:rPr>
        <w:t>: с какой целью он проводится и кто его проводит?</w:t>
      </w:r>
    </w:p>
    <w:p w:rsidR="003B18BC" w:rsidRPr="003B18BC" w:rsidRDefault="003B18BC" w:rsidP="003B18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5. Меры безопасности при тушении верховых лесных пожаров.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6.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>Порядок действий при несчастных случаях на производстве.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7. Правила охраны труда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>перед началом работ по тушению лесного пожара.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8.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>Алгоритм оказания первой доврачебной помощи.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8BC">
        <w:rPr>
          <w:rFonts w:ascii="Times New Roman" w:hAnsi="Times New Roman" w:cs="Times New Roman"/>
          <w:sz w:val="28"/>
          <w:szCs w:val="28"/>
        </w:rPr>
        <w:t>9. Порядок осмотра парашютной системы перед посадкой в самолет.</w:t>
      </w:r>
    </w:p>
    <w:p w:rsidR="003B18BC" w:rsidRPr="003B18BC" w:rsidRDefault="003B18BC" w:rsidP="003B18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10. Правила охраны труда во время работы на пожаре.</w:t>
      </w:r>
    </w:p>
    <w:p w:rsidR="003B18BC" w:rsidRPr="003B18BC" w:rsidRDefault="003B18BC" w:rsidP="003B18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11. Правила охраны труда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>при тренировке со спусковым устройством при использовании вышек-тренажеров.</w:t>
      </w:r>
    </w:p>
    <w:p w:rsidR="003B18BC" w:rsidRPr="003B18BC" w:rsidRDefault="003B18BC" w:rsidP="003B18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12.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>Меры безопасности при тушении лесных пожаров в горах.</w:t>
      </w:r>
    </w:p>
    <w:p w:rsidR="003B18BC" w:rsidRPr="003B18BC" w:rsidRDefault="003B18BC" w:rsidP="003B18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13. Правила охраны труда при тушении травяных палов и тростниковых пожаров.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14. Правила охраны труда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 xml:space="preserve">при работе с бензопилами. </w:t>
      </w:r>
    </w:p>
    <w:p w:rsidR="003B18BC" w:rsidRPr="003B18BC" w:rsidRDefault="003B18BC" w:rsidP="003B18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15. Правила охраны труда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 xml:space="preserve">при работе </w:t>
      </w:r>
      <w:proofErr w:type="spellStart"/>
      <w:r w:rsidRPr="003B18BC">
        <w:rPr>
          <w:rFonts w:ascii="Times New Roman" w:hAnsi="Times New Roman" w:cs="Times New Roman"/>
          <w:snapToGrid w:val="0"/>
          <w:sz w:val="28"/>
          <w:szCs w:val="28"/>
        </w:rPr>
        <w:t>мотопомпами</w:t>
      </w:r>
      <w:proofErr w:type="spellEnd"/>
      <w:r w:rsidRPr="003B18B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B18BC" w:rsidRPr="003B18BC" w:rsidRDefault="003B18BC" w:rsidP="003B18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16. Правила охраны труда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>при работе с зажигательными аппаратами.</w:t>
      </w:r>
    </w:p>
    <w:p w:rsidR="003B18BC" w:rsidRPr="003B18BC" w:rsidRDefault="003B18BC" w:rsidP="003B18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17. Правила охраны труда при тушении пожаров, на местности, заражённой радионуклидами.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18.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>Алгоритм проведения сердечно-легочной реанимации.</w:t>
      </w:r>
    </w:p>
    <w:p w:rsidR="003B18BC" w:rsidRPr="003B18BC" w:rsidRDefault="003B18BC" w:rsidP="003B18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19.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>Меры безопасности при передвижении в горной местности.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20. </w:t>
      </w:r>
      <w:r w:rsidRPr="003B18BC">
        <w:rPr>
          <w:rFonts w:ascii="Times New Roman" w:hAnsi="Times New Roman" w:cs="Times New Roman"/>
          <w:snapToGrid w:val="0"/>
          <w:sz w:val="28"/>
          <w:szCs w:val="28"/>
        </w:rPr>
        <w:t>Правила безопасности при переправах через реку вброд.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21.</w:t>
      </w:r>
      <w:r w:rsidRPr="003B18B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3B18BC">
        <w:rPr>
          <w:rFonts w:ascii="Times New Roman" w:hAnsi="Times New Roman" w:cs="Times New Roman"/>
          <w:sz w:val="28"/>
          <w:szCs w:val="28"/>
        </w:rPr>
        <w:t>Меры безопасности при передвижении по болотистой местности и осыпи.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22</w:t>
      </w:r>
      <w:r w:rsidRPr="003B18B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Pr="003B18BC">
        <w:rPr>
          <w:rFonts w:ascii="Times New Roman" w:hAnsi="Times New Roman" w:cs="Times New Roman"/>
          <w:sz w:val="28"/>
          <w:szCs w:val="28"/>
        </w:rPr>
        <w:t>Внеплановый и повторный инструктажи по охране труда.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23. Правила охраны труда при работе ручным инструментом и электроинструментом.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3B18BC">
        <w:rPr>
          <w:rFonts w:ascii="Times New Roman" w:hAnsi="Times New Roman" w:cs="Times New Roman"/>
          <w:sz w:val="28"/>
          <w:szCs w:val="28"/>
        </w:rPr>
        <w:t>24.</w:t>
      </w:r>
      <w:r w:rsidRPr="003B18B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3B18BC">
        <w:rPr>
          <w:rFonts w:ascii="Times New Roman" w:hAnsi="Times New Roman" w:cs="Times New Roman"/>
          <w:sz w:val="28"/>
          <w:szCs w:val="28"/>
        </w:rPr>
        <w:t>Правила передвижения по болотам.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25. Правила охраны труда при выполнении лесохозяйственных работ.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26</w:t>
      </w:r>
      <w:r w:rsidRPr="003B18B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Pr="003B18BC">
        <w:rPr>
          <w:rFonts w:ascii="Times New Roman" w:hAnsi="Times New Roman" w:cs="Times New Roman"/>
          <w:sz w:val="28"/>
          <w:szCs w:val="28"/>
        </w:rPr>
        <w:t>Организация поисков работников заблудившихся в лесу. Что должен предпринять работник, если он заблудился в лесу.</w:t>
      </w:r>
    </w:p>
    <w:p w:rsidR="003B18BC" w:rsidRPr="003B18BC" w:rsidRDefault="003B18BC" w:rsidP="003B18BC">
      <w:pPr>
        <w:spacing w:after="0" w:line="240" w:lineRule="auto"/>
        <w:ind w:firstLine="708"/>
        <w:jc w:val="both"/>
      </w:pPr>
      <w:r w:rsidRPr="003B18BC">
        <w:rPr>
          <w:rFonts w:ascii="Times New Roman" w:hAnsi="Times New Roman" w:cs="Times New Roman"/>
          <w:sz w:val="28"/>
          <w:szCs w:val="28"/>
        </w:rPr>
        <w:t>27</w:t>
      </w:r>
      <w:r w:rsidRPr="003B18B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Pr="003B18BC">
        <w:rPr>
          <w:rFonts w:ascii="Times New Roman" w:hAnsi="Times New Roman" w:cs="Times New Roman"/>
          <w:sz w:val="28"/>
          <w:szCs w:val="28"/>
        </w:rPr>
        <w:t>Карта проверки готовности работников десантно-пожарной команды к выполнению спусков со спусковым устройством с вертолетов.</w:t>
      </w:r>
    </w:p>
    <w:p w:rsidR="003B18BC" w:rsidRPr="003B18BC" w:rsidRDefault="003B18BC" w:rsidP="003B18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28</w:t>
      </w:r>
      <w:r w:rsidRPr="003B18B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Pr="003B18BC">
        <w:rPr>
          <w:rFonts w:ascii="Times New Roman" w:hAnsi="Times New Roman" w:cs="Times New Roman"/>
          <w:sz w:val="28"/>
          <w:szCs w:val="28"/>
        </w:rPr>
        <w:t>Правила охраны труда при проведении погрузочно-разгрузочных работ.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29</w:t>
      </w:r>
      <w:r w:rsidRPr="003B18B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Pr="003B18BC">
        <w:rPr>
          <w:rFonts w:ascii="Times New Roman" w:hAnsi="Times New Roman" w:cs="Times New Roman"/>
          <w:sz w:val="28"/>
          <w:szCs w:val="28"/>
        </w:rPr>
        <w:t>Тушение пожара отжигом.</w:t>
      </w:r>
    </w:p>
    <w:p w:rsidR="003B18BC" w:rsidRPr="003B18BC" w:rsidRDefault="003B18BC" w:rsidP="003B18BC">
      <w:pPr>
        <w:pStyle w:val="a4"/>
        <w:spacing w:before="0" w:beforeAutospacing="0" w:after="0" w:afterAutospacing="0"/>
        <w:ind w:left="708"/>
        <w:jc w:val="both"/>
        <w:rPr>
          <w:rFonts w:eastAsiaTheme="minorHAnsi"/>
          <w:snapToGrid w:val="0"/>
          <w:sz w:val="26"/>
          <w:szCs w:val="26"/>
          <w:lang w:eastAsia="en-US"/>
        </w:rPr>
      </w:pPr>
      <w:r w:rsidRPr="003B18BC">
        <w:rPr>
          <w:sz w:val="28"/>
          <w:szCs w:val="28"/>
        </w:rPr>
        <w:t>30</w:t>
      </w:r>
      <w:r w:rsidRPr="003B18BC">
        <w:rPr>
          <w:rFonts w:eastAsiaTheme="minorEastAsia"/>
          <w:sz w:val="28"/>
          <w:szCs w:val="28"/>
        </w:rPr>
        <w:t>. Меры безопасности при грозе в лесу.</w:t>
      </w:r>
    </w:p>
    <w:p w:rsidR="003B18BC" w:rsidRPr="003B18BC" w:rsidRDefault="003B18BC" w:rsidP="003B1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31</w:t>
      </w:r>
      <w:r w:rsidRPr="003B18B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Pr="003B18BC">
        <w:rPr>
          <w:rFonts w:ascii="Times New Roman" w:hAnsi="Times New Roman" w:cs="Times New Roman"/>
          <w:sz w:val="28"/>
          <w:szCs w:val="28"/>
        </w:rPr>
        <w:t>Ушибы и переломы. Доврачебная помощь.</w:t>
      </w:r>
    </w:p>
    <w:p w:rsidR="003B18BC" w:rsidRPr="003B18BC" w:rsidRDefault="003B18BC" w:rsidP="003B18BC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3B18BC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Pr="003B18B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Pr="003B18BC">
        <w:rPr>
          <w:rFonts w:ascii="Times New Roman" w:hAnsi="Times New Roman" w:cs="Times New Roman"/>
          <w:sz w:val="28"/>
          <w:szCs w:val="28"/>
        </w:rPr>
        <w:t xml:space="preserve"> Требования к работникам, допускаемым к непосредственному тушению лесных пожаров. Обязанности руководителя перед началом тушения лесного пожара.</w:t>
      </w:r>
    </w:p>
    <w:p w:rsidR="003B18BC" w:rsidRPr="003B18BC" w:rsidRDefault="003B18BC" w:rsidP="003B18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33</w:t>
      </w:r>
      <w:r w:rsidRPr="003B18B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Pr="003B18BC">
        <w:rPr>
          <w:rFonts w:ascii="Times New Roman" w:hAnsi="Times New Roman" w:cs="Times New Roman"/>
          <w:sz w:val="28"/>
          <w:szCs w:val="28"/>
        </w:rPr>
        <w:t xml:space="preserve">Правила охраны труда при высадке парашютистов-пожарных вблизи водных поверхностей. </w:t>
      </w:r>
    </w:p>
    <w:p w:rsidR="003B18BC" w:rsidRPr="003B18BC" w:rsidRDefault="003B18BC" w:rsidP="003B18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34. Правила безопасности при валке и раскряжевке леса ручными пилами и бензопилами.</w:t>
      </w:r>
    </w:p>
    <w:p w:rsidR="003B18BC" w:rsidRPr="003B18BC" w:rsidRDefault="003B18BC" w:rsidP="003B18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8BC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3B18BC">
        <w:rPr>
          <w:rFonts w:ascii="Times New Roman" w:hAnsi="Times New Roman" w:cs="Times New Roman"/>
          <w:sz w:val="28"/>
          <w:szCs w:val="28"/>
        </w:rPr>
        <w:t>Алгоритм действия при несчастном случае, связанным с производством.</w:t>
      </w:r>
      <w:proofErr w:type="gramEnd"/>
    </w:p>
    <w:p w:rsidR="003B18BC" w:rsidRPr="003B18BC" w:rsidRDefault="003B18BC" w:rsidP="003B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36. Обязанности дежурного по старту.</w:t>
      </w:r>
    </w:p>
    <w:p w:rsidR="003B18BC" w:rsidRPr="003B18BC" w:rsidRDefault="003B18BC" w:rsidP="003B1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8BC">
        <w:rPr>
          <w:rFonts w:ascii="Times New Roman" w:hAnsi="Times New Roman" w:cs="Times New Roman"/>
          <w:sz w:val="28"/>
          <w:szCs w:val="28"/>
        </w:rPr>
        <w:t>37.</w:t>
      </w:r>
      <w:r w:rsidRPr="003B18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18BC">
        <w:rPr>
          <w:rFonts w:ascii="Times New Roman" w:hAnsi="Times New Roman" w:cs="Times New Roman"/>
          <w:sz w:val="28"/>
          <w:szCs w:val="28"/>
        </w:rPr>
        <w:t>Дежурный по старту, за что несет ответственность и на что имеет право.</w:t>
      </w:r>
      <w:r w:rsidRPr="003B18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B18BC" w:rsidRPr="003B18BC" w:rsidRDefault="003B18BC" w:rsidP="003B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38</w:t>
      </w:r>
      <w:r w:rsidRPr="003B18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B18BC">
        <w:rPr>
          <w:rFonts w:ascii="Times New Roman" w:hAnsi="Times New Roman" w:cs="Times New Roman"/>
          <w:sz w:val="28"/>
          <w:szCs w:val="28"/>
        </w:rPr>
        <w:t xml:space="preserve">Обязанности выпускающего парашютистов-пожарных из самолета. </w:t>
      </w:r>
    </w:p>
    <w:p w:rsidR="003B18BC" w:rsidRPr="003B18BC" w:rsidRDefault="003B18BC" w:rsidP="003B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39</w:t>
      </w:r>
      <w:r w:rsidRPr="003B18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B18BC">
        <w:rPr>
          <w:rFonts w:ascii="Times New Roman" w:hAnsi="Times New Roman" w:cs="Times New Roman"/>
          <w:sz w:val="28"/>
          <w:szCs w:val="28"/>
        </w:rPr>
        <w:t>Тренировочные прыжки с парашютом и спуски со спусковым устройством.</w:t>
      </w:r>
    </w:p>
    <w:p w:rsidR="003B18BC" w:rsidRPr="003B18BC" w:rsidRDefault="003B18BC" w:rsidP="003B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BC">
        <w:rPr>
          <w:rFonts w:ascii="Times New Roman" w:hAnsi="Times New Roman" w:cs="Times New Roman"/>
          <w:sz w:val="28"/>
          <w:szCs w:val="28"/>
        </w:rPr>
        <w:t>40</w:t>
      </w:r>
      <w:r w:rsidRPr="003B18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B18BC">
        <w:rPr>
          <w:rFonts w:ascii="Times New Roman" w:hAnsi="Times New Roman" w:cs="Times New Roman"/>
          <w:sz w:val="28"/>
          <w:szCs w:val="28"/>
        </w:rPr>
        <w:t xml:space="preserve">Учебно-показательные и производственные прыжки с парашютом или спуски, </w:t>
      </w:r>
      <w:proofErr w:type="gramStart"/>
      <w:r w:rsidRPr="003B18BC">
        <w:rPr>
          <w:rFonts w:ascii="Times New Roman" w:hAnsi="Times New Roman" w:cs="Times New Roman"/>
          <w:sz w:val="28"/>
          <w:szCs w:val="28"/>
        </w:rPr>
        <w:t>экспериментальными</w:t>
      </w:r>
      <w:proofErr w:type="gramEnd"/>
      <w:r w:rsidRPr="003B18BC">
        <w:rPr>
          <w:rFonts w:ascii="Times New Roman" w:hAnsi="Times New Roman" w:cs="Times New Roman"/>
          <w:sz w:val="28"/>
          <w:szCs w:val="28"/>
        </w:rPr>
        <w:t xml:space="preserve"> (испытательными).</w:t>
      </w:r>
    </w:p>
    <w:p w:rsidR="00F17A54" w:rsidRDefault="00F17A54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Default="003B18BC" w:rsidP="003B18BC">
      <w:pPr>
        <w:spacing w:after="0" w:line="240" w:lineRule="auto"/>
        <w:jc w:val="both"/>
      </w:pPr>
    </w:p>
    <w:p w:rsidR="003B18BC" w:rsidRPr="003B18BC" w:rsidRDefault="003B18BC" w:rsidP="003B18BC">
      <w:pPr>
        <w:spacing w:after="0" w:line="240" w:lineRule="auto"/>
        <w:jc w:val="both"/>
      </w:pPr>
    </w:p>
    <w:sectPr w:rsidR="003B18BC" w:rsidRPr="003B18BC" w:rsidSect="00F1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BC"/>
    <w:rsid w:val="003B18BC"/>
    <w:rsid w:val="00F1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</dc:creator>
  <cp:lastModifiedBy>Пестова</cp:lastModifiedBy>
  <cp:revision>1</cp:revision>
  <dcterms:created xsi:type="dcterms:W3CDTF">2023-12-27T08:20:00Z</dcterms:created>
  <dcterms:modified xsi:type="dcterms:W3CDTF">2023-12-27T08:25:00Z</dcterms:modified>
</cp:coreProperties>
</file>